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1EAF2" w14:textId="77777777" w:rsidR="008F47DE" w:rsidRPr="008F47DE" w:rsidRDefault="008F47DE">
      <w:pPr>
        <w:rPr>
          <w:b/>
          <w:bCs/>
          <w:sz w:val="28"/>
          <w:szCs w:val="28"/>
        </w:rPr>
      </w:pPr>
      <w:bookmarkStart w:id="0" w:name="_GoBack"/>
      <w:bookmarkEnd w:id="0"/>
      <w:r w:rsidRPr="008F47DE">
        <w:rPr>
          <w:b/>
          <w:bCs/>
          <w:sz w:val="28"/>
          <w:szCs w:val="28"/>
        </w:rPr>
        <w:t>Crystal Palace Band</w:t>
      </w:r>
      <w:r w:rsidR="00474486">
        <w:rPr>
          <w:b/>
          <w:bCs/>
          <w:sz w:val="28"/>
          <w:szCs w:val="28"/>
        </w:rPr>
        <w:t xml:space="preserve"> – Treasurers Report</w:t>
      </w:r>
    </w:p>
    <w:p w14:paraId="3DAF0651" w14:textId="77777777" w:rsidR="00753855" w:rsidRDefault="00753855">
      <w:r w:rsidRPr="00753855">
        <w:rPr>
          <w:noProof/>
          <w:lang w:eastAsia="en-GB"/>
        </w:rPr>
        <w:drawing>
          <wp:inline distT="0" distB="0" distL="0" distR="0" wp14:anchorId="28BEC215" wp14:editId="3928671C">
            <wp:extent cx="5667375" cy="702425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2698" cy="7030852"/>
                    </a:xfrm>
                    <a:prstGeom prst="rect">
                      <a:avLst/>
                    </a:prstGeom>
                    <a:noFill/>
                    <a:ln>
                      <a:noFill/>
                    </a:ln>
                  </pic:spPr>
                </pic:pic>
              </a:graphicData>
            </a:graphic>
          </wp:inline>
        </w:drawing>
      </w:r>
      <w:r w:rsidR="008F47DE">
        <w:br w:type="textWrapping" w:clear="all"/>
      </w:r>
    </w:p>
    <w:p w14:paraId="7E921CB0" w14:textId="77777777" w:rsidR="008F47DE" w:rsidRDefault="008F47DE">
      <w:r>
        <w:t>The significant decrease in MB concert fee revenue was offset in part by increased subs revenue from the Progress Band with its high membership and the ending of pensioner discounts. No members required the waiving of subs and the Chairs Discretionary Fund was not drawn upon.</w:t>
      </w:r>
    </w:p>
    <w:p w14:paraId="46638A91" w14:textId="201B9516" w:rsidR="00474486" w:rsidRDefault="00474486">
      <w:r>
        <w:t xml:space="preserve">The costs of Deps, ad hoc rehearsal room rent, music purchases and player </w:t>
      </w:r>
      <w:proofErr w:type="gramStart"/>
      <w:r>
        <w:t>registrations  increased</w:t>
      </w:r>
      <w:proofErr w:type="gramEnd"/>
      <w:r>
        <w:t xml:space="preserve"> significantly but were largely offset</w:t>
      </w:r>
      <w:r w:rsidR="000819FA">
        <w:t xml:space="preserve"> by</w:t>
      </w:r>
      <w:r>
        <w:t xml:space="preserve"> reduction in insurance, equipment purchase and repair and no further subsidy of shell jacket purchases. Overall we ma</w:t>
      </w:r>
      <w:r w:rsidR="00990A91">
        <w:t>de</w:t>
      </w:r>
      <w:r>
        <w:t xml:space="preserve"> small loss of £80.06.</w:t>
      </w:r>
    </w:p>
    <w:sectPr w:rsidR="004744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DE"/>
    <w:rsid w:val="000819FA"/>
    <w:rsid w:val="0022793C"/>
    <w:rsid w:val="003B07F6"/>
    <w:rsid w:val="00474486"/>
    <w:rsid w:val="004A51D6"/>
    <w:rsid w:val="00753855"/>
    <w:rsid w:val="008E2484"/>
    <w:rsid w:val="008F47DE"/>
    <w:rsid w:val="00990A91"/>
    <w:rsid w:val="00B609C7"/>
    <w:rsid w:val="00CA2AD5"/>
    <w:rsid w:val="00D73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E2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9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9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Charlesworth</dc:creator>
  <cp:lastModifiedBy>Roger Morton</cp:lastModifiedBy>
  <cp:revision>2</cp:revision>
  <dcterms:created xsi:type="dcterms:W3CDTF">2020-04-21T17:40:00Z</dcterms:created>
  <dcterms:modified xsi:type="dcterms:W3CDTF">2020-04-21T17:40:00Z</dcterms:modified>
</cp:coreProperties>
</file>